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B5" w:rsidRDefault="002B681A" w:rsidP="002B6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A">
        <w:rPr>
          <w:rFonts w:ascii="Times New Roman" w:hAnsi="Times New Roman" w:cs="Times New Roman"/>
          <w:sz w:val="24"/>
          <w:szCs w:val="24"/>
        </w:rPr>
        <w:t>22 июня – День памяти и скорби. В этот день 81 год назад жизнь почти 200 млн человек разделилась на «до и после» – по всем городам разнеслось тревожное сообщение о нападении вражеских войск на Советский Союз. Началась Великая Отечественная война – 1418 дней, полных героизма и мужества. Пока мы помним о ветеранах, их подвиги живы. 22 июня по всему миру зажигаются свечи в ночной тишине в память о всех, кто отдал жизнь во имя Великой Победы.</w:t>
      </w:r>
    </w:p>
    <w:p w:rsidR="002B681A" w:rsidRPr="002B681A" w:rsidRDefault="002B681A" w:rsidP="002B6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226695</wp:posOffset>
            </wp:positionV>
            <wp:extent cx="5940425" cy="3959860"/>
            <wp:effectExtent l="0" t="0" r="3175" b="2540"/>
            <wp:wrapSquare wrapText="bothSides"/>
            <wp:docPr id="1" name="Рисунок 1" descr="http://bayanday.irkmo.ru/culture/photo/IMG_2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yanday.irkmo.ru/culture/photo/IMG_27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2B681A" w:rsidRPr="002B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1A"/>
    <w:rsid w:val="002B681A"/>
    <w:rsid w:val="002D0ECD"/>
    <w:rsid w:val="006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0AEB"/>
  <w15:chartTrackingRefBased/>
  <w15:docId w15:val="{37D69264-EF23-4C6A-A3A7-40CF2D43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2022-08-08T06:15:00Z</dcterms:created>
  <dcterms:modified xsi:type="dcterms:W3CDTF">2022-08-08T06:19:00Z</dcterms:modified>
</cp:coreProperties>
</file>